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557F" w14:textId="7FE14C76" w:rsidR="00735AD1" w:rsidRDefault="00735AD1" w:rsidP="00735AD1">
      <w:pPr>
        <w:rPr>
          <w:bCs/>
        </w:rPr>
      </w:pPr>
      <w:r w:rsidRPr="003160BD">
        <w:rPr>
          <w:lang w:val="en"/>
        </w:rPr>
        <w:t>The</w:t>
      </w:r>
      <w:r>
        <w:rPr>
          <w:lang w:val="en"/>
        </w:rPr>
        <w:t xml:space="preserve"> </w:t>
      </w:r>
      <w:r>
        <w:rPr>
          <w:lang w:val="en"/>
        </w:rPr>
        <w:fldChar w:fldCharType="begin"/>
      </w:r>
      <w:r>
        <w:rPr>
          <w:lang w:val="en"/>
        </w:rPr>
        <w:instrText xml:space="preserve"> MERGEFIELD "Committee_Name" </w:instrText>
      </w:r>
      <w:r>
        <w:rPr>
          <w:lang w:val="en"/>
        </w:rPr>
        <w:fldChar w:fldCharType="separate"/>
      </w:r>
      <w:r w:rsidR="00327982">
        <w:rPr>
          <w:noProof/>
          <w:lang w:val="en"/>
        </w:rPr>
        <w:t>Committing on Aging</w:t>
      </w:r>
      <w:r>
        <w:rPr>
          <w:lang w:val="en"/>
        </w:rPr>
        <w:fldChar w:fldCharType="end"/>
      </w:r>
      <w:r>
        <w:rPr>
          <w:lang w:val="en"/>
        </w:rPr>
        <w:t xml:space="preserve"> (</w:t>
      </w:r>
      <w:r>
        <w:rPr>
          <w:lang w:val="en"/>
        </w:rPr>
        <w:fldChar w:fldCharType="begin"/>
      </w:r>
      <w:r>
        <w:rPr>
          <w:lang w:val="en"/>
        </w:rPr>
        <w:instrText xml:space="preserve"> MERGEFIELD "Committee_Abbreviation" </w:instrText>
      </w:r>
      <w:r>
        <w:rPr>
          <w:lang w:val="en"/>
        </w:rPr>
        <w:fldChar w:fldCharType="separate"/>
      </w:r>
      <w:r>
        <w:rPr>
          <w:noProof/>
          <w:lang w:val="en"/>
        </w:rPr>
        <w:t>C</w:t>
      </w:r>
      <w:r w:rsidR="00C63941">
        <w:rPr>
          <w:noProof/>
          <w:lang w:val="en"/>
        </w:rPr>
        <w:t>ONA</w:t>
      </w:r>
      <w:r>
        <w:rPr>
          <w:lang w:val="en"/>
        </w:rPr>
        <w:fldChar w:fldCharType="end"/>
      </w:r>
      <w:r>
        <w:rPr>
          <w:lang w:val="en"/>
        </w:rPr>
        <w:t>)</w:t>
      </w:r>
      <w:r w:rsidRPr="003160BD">
        <w:rPr>
          <w:lang w:val="en"/>
        </w:rPr>
        <w:t xml:space="preserve"> is pleased to invite nominations for service on the committee. </w:t>
      </w:r>
      <w:r>
        <w:rPr>
          <w:lang w:val="en"/>
        </w:rPr>
        <w:fldChar w:fldCharType="begin"/>
      </w:r>
      <w:r>
        <w:rPr>
          <w:lang w:val="en"/>
        </w:rPr>
        <w:instrText xml:space="preserve"> MERGEFIELD "Committee_Abbreviation" </w:instrText>
      </w:r>
      <w:r>
        <w:rPr>
          <w:lang w:val="en"/>
        </w:rPr>
        <w:fldChar w:fldCharType="separate"/>
      </w:r>
      <w:r w:rsidR="00C63941">
        <w:rPr>
          <w:noProof/>
          <w:lang w:val="en"/>
        </w:rPr>
        <w:t>CONA</w:t>
      </w:r>
      <w:r>
        <w:rPr>
          <w:lang w:val="en"/>
        </w:rPr>
        <w:fldChar w:fldCharType="end"/>
      </w:r>
      <w:r>
        <w:rPr>
          <w:lang w:val="en"/>
        </w:rPr>
        <w:t xml:space="preserve"> </w:t>
      </w:r>
      <w:r w:rsidRPr="003160BD">
        <w:rPr>
          <w:lang w:val="en"/>
        </w:rPr>
        <w:t>anticipates t</w:t>
      </w:r>
      <w:r w:rsidR="00D935CB">
        <w:rPr>
          <w:lang w:val="en"/>
        </w:rPr>
        <w:t>wo</w:t>
      </w:r>
      <w:r w:rsidRPr="003160BD">
        <w:rPr>
          <w:lang w:val="en"/>
        </w:rPr>
        <w:t xml:space="preserve"> membership vacancies and requests qualified candidates to serve three-year terms commencing </w:t>
      </w:r>
      <w:r w:rsidRPr="00AD5507">
        <w:rPr>
          <w:lang w:val="en"/>
        </w:rPr>
        <w:t xml:space="preserve">January 1, </w:t>
      </w:r>
      <w:r w:rsidR="00AD5507">
        <w:rPr>
          <w:lang w:val="en"/>
        </w:rPr>
        <w:t>202</w:t>
      </w:r>
      <w:r w:rsidR="004D69ED">
        <w:rPr>
          <w:lang w:val="en"/>
        </w:rPr>
        <w:t>7</w:t>
      </w:r>
      <w:r w:rsidRPr="001F49EF">
        <w:rPr>
          <w:lang w:val="en"/>
        </w:rPr>
        <w:t xml:space="preserve">. </w:t>
      </w:r>
      <w:r w:rsidRPr="005D03B5">
        <w:rPr>
          <w:bCs/>
        </w:rPr>
        <w:t xml:space="preserve">For the </w:t>
      </w:r>
      <w:r w:rsidR="00AD5507">
        <w:rPr>
          <w:bCs/>
        </w:rPr>
        <w:t>202</w:t>
      </w:r>
      <w:r w:rsidR="004D69ED">
        <w:rPr>
          <w:bCs/>
        </w:rPr>
        <w:t>7</w:t>
      </w:r>
      <w:r w:rsidR="00AD5507">
        <w:rPr>
          <w:bCs/>
        </w:rPr>
        <w:t>-202</w:t>
      </w:r>
      <w:r w:rsidR="004D69ED">
        <w:rPr>
          <w:bCs/>
        </w:rPr>
        <w:t>9</w:t>
      </w:r>
      <w:r w:rsidRPr="004A7E12">
        <w:rPr>
          <w:bCs/>
        </w:rPr>
        <w:t xml:space="preserve"> </w:t>
      </w:r>
      <w:r w:rsidRPr="005D03B5">
        <w:rPr>
          <w:bCs/>
        </w:rPr>
        <w:t xml:space="preserve">term, to further its mission and effectively address priorities, </w:t>
      </w:r>
      <w:r>
        <w:rPr>
          <w:lang w:val="en"/>
        </w:rPr>
        <w:fldChar w:fldCharType="begin"/>
      </w:r>
      <w:r>
        <w:rPr>
          <w:lang w:val="en"/>
        </w:rPr>
        <w:instrText xml:space="preserve"> MERGEFIELD "Committee_Abbreviation" </w:instrText>
      </w:r>
      <w:r>
        <w:rPr>
          <w:lang w:val="en"/>
        </w:rPr>
        <w:fldChar w:fldCharType="separate"/>
      </w:r>
      <w:r w:rsidR="002925E5">
        <w:rPr>
          <w:noProof/>
          <w:lang w:val="en"/>
        </w:rPr>
        <w:t>CONA</w:t>
      </w:r>
      <w:r>
        <w:rPr>
          <w:lang w:val="en"/>
        </w:rPr>
        <w:fldChar w:fldCharType="end"/>
      </w:r>
      <w:r w:rsidRPr="003160BD">
        <w:rPr>
          <w:lang w:val="en"/>
        </w:rPr>
        <w:t xml:space="preserve"> </w:t>
      </w:r>
      <w:r w:rsidRPr="005D03B5">
        <w:rPr>
          <w:bCs/>
        </w:rPr>
        <w:t>is seeking nominees with</w:t>
      </w:r>
      <w:r>
        <w:rPr>
          <w:bCs/>
        </w:rPr>
        <w:t xml:space="preserve"> research, teaching, or practice-based expertise </w:t>
      </w:r>
      <w:r w:rsidR="0D4F1E8F">
        <w:t xml:space="preserve">and/or interests </w:t>
      </w:r>
      <w:r>
        <w:rPr>
          <w:bCs/>
        </w:rPr>
        <w:t>in one or more of the following areas:</w:t>
      </w:r>
    </w:p>
    <w:p w14:paraId="2AFC45B5" w14:textId="38B04446" w:rsidR="00B75E4C" w:rsidRPr="00A115B5" w:rsidRDefault="00B75E4C" w:rsidP="5C5F201E">
      <w:pPr>
        <w:pStyle w:val="NormalWeb"/>
        <w:numPr>
          <w:ilvl w:val="0"/>
          <w:numId w:val="5"/>
        </w:numPr>
        <w:shd w:val="clear" w:color="auto" w:fill="FFFFFF" w:themeFill="background1"/>
        <w:spacing w:before="0" w:beforeAutospacing="0" w:after="0" w:afterAutospacing="0"/>
        <w:rPr>
          <w:rFonts w:asciiTheme="minorHAnsi" w:hAnsiTheme="minorHAnsi" w:cstheme="minorBidi"/>
          <w:color w:val="000000"/>
          <w:sz w:val="22"/>
          <w:szCs w:val="22"/>
        </w:rPr>
      </w:pPr>
      <w:r w:rsidRPr="00A115B5">
        <w:rPr>
          <w:rFonts w:asciiTheme="minorHAnsi" w:hAnsiTheme="minorHAnsi" w:cstheme="minorBidi"/>
          <w:color w:val="000000"/>
          <w:sz w:val="22"/>
          <w:szCs w:val="22"/>
          <w:bdr w:val="none" w:sz="0" w:space="0" w:color="auto" w:frame="1"/>
          <w:shd w:val="clear" w:color="auto" w:fill="FFFFFF"/>
        </w:rPr>
        <w:t xml:space="preserve">Slate 1: </w:t>
      </w:r>
      <w:r w:rsidR="5B1C5608" w:rsidRPr="00A115B5">
        <w:rPr>
          <w:rFonts w:asciiTheme="minorHAnsi" w:hAnsiTheme="minorHAnsi" w:cstheme="minorBidi"/>
          <w:color w:val="000000"/>
          <w:sz w:val="22"/>
          <w:szCs w:val="22"/>
          <w:bdr w:val="none" w:sz="0" w:space="0" w:color="auto" w:frame="1"/>
          <w:shd w:val="clear" w:color="auto" w:fill="FFFFFF"/>
        </w:rPr>
        <w:t>Research, practice</w:t>
      </w:r>
      <w:r w:rsidR="2F0CAD0E" w:rsidRPr="00A115B5">
        <w:rPr>
          <w:rFonts w:asciiTheme="minorHAnsi" w:hAnsiTheme="minorHAnsi" w:cstheme="minorBidi"/>
          <w:color w:val="000000"/>
          <w:sz w:val="22"/>
          <w:szCs w:val="22"/>
          <w:bdr w:val="none" w:sz="0" w:space="0" w:color="auto" w:frame="1"/>
          <w:shd w:val="clear" w:color="auto" w:fill="FFFFFF"/>
        </w:rPr>
        <w:t>,</w:t>
      </w:r>
      <w:r w:rsidR="5B1C5608" w:rsidRPr="00A115B5">
        <w:rPr>
          <w:rFonts w:asciiTheme="minorHAnsi" w:hAnsiTheme="minorHAnsi" w:cstheme="minorBidi"/>
          <w:color w:val="000000"/>
          <w:sz w:val="22"/>
          <w:szCs w:val="22"/>
          <w:bdr w:val="none" w:sz="0" w:space="0" w:color="auto" w:frame="1"/>
          <w:shd w:val="clear" w:color="auto" w:fill="FFFFFF"/>
        </w:rPr>
        <w:t xml:space="preserve"> or policy</w:t>
      </w:r>
      <w:r w:rsidR="37F01174" w:rsidRPr="00A115B5">
        <w:rPr>
          <w:rFonts w:asciiTheme="minorHAnsi" w:hAnsiTheme="minorHAnsi" w:cstheme="minorBidi"/>
          <w:color w:val="000000"/>
          <w:sz w:val="22"/>
          <w:szCs w:val="22"/>
          <w:bdr w:val="none" w:sz="0" w:space="0" w:color="auto" w:frame="1"/>
          <w:shd w:val="clear" w:color="auto" w:fill="FFFFFF"/>
        </w:rPr>
        <w:t>/advocacy</w:t>
      </w:r>
      <w:r w:rsidR="5B1C5608" w:rsidRPr="00A115B5">
        <w:rPr>
          <w:rFonts w:asciiTheme="minorHAnsi" w:hAnsiTheme="minorHAnsi" w:cstheme="minorBidi"/>
          <w:color w:val="000000"/>
          <w:sz w:val="22"/>
          <w:szCs w:val="22"/>
          <w:bdr w:val="none" w:sz="0" w:space="0" w:color="auto" w:frame="1"/>
          <w:shd w:val="clear" w:color="auto" w:fill="FFFFFF"/>
        </w:rPr>
        <w:t xml:space="preserve"> e</w:t>
      </w:r>
      <w:r w:rsidR="00174364" w:rsidRPr="00A115B5">
        <w:rPr>
          <w:rFonts w:asciiTheme="minorHAnsi" w:hAnsiTheme="minorHAnsi" w:cstheme="minorBidi"/>
          <w:color w:val="000000"/>
          <w:sz w:val="22"/>
          <w:szCs w:val="22"/>
          <w:bdr w:val="none" w:sz="0" w:space="0" w:color="auto" w:frame="1"/>
          <w:shd w:val="clear" w:color="auto" w:fill="FFFFFF"/>
        </w:rPr>
        <w:t>xpertise in Human Rights</w:t>
      </w:r>
      <w:r w:rsidR="7CC1DD16" w:rsidRPr="00A115B5">
        <w:rPr>
          <w:rFonts w:asciiTheme="minorHAnsi" w:hAnsiTheme="minorHAnsi" w:cstheme="minorBidi"/>
          <w:color w:val="000000"/>
          <w:sz w:val="22"/>
          <w:szCs w:val="22"/>
          <w:bdr w:val="none" w:sz="0" w:space="0" w:color="auto" w:frame="1"/>
          <w:shd w:val="clear" w:color="auto" w:fill="FFFFFF"/>
        </w:rPr>
        <w:t xml:space="preserve"> and freedom from discrimination for </w:t>
      </w:r>
      <w:r w:rsidRPr="00A115B5">
        <w:rPr>
          <w:rFonts w:asciiTheme="minorHAnsi" w:hAnsiTheme="minorHAnsi" w:cstheme="minorBidi"/>
          <w:color w:val="000000"/>
          <w:sz w:val="22"/>
          <w:szCs w:val="22"/>
          <w:bdr w:val="none" w:sz="0" w:space="0" w:color="auto" w:frame="1"/>
          <w:shd w:val="clear" w:color="auto" w:fill="FFFFFF"/>
        </w:rPr>
        <w:t>older adults</w:t>
      </w:r>
    </w:p>
    <w:p w14:paraId="2B0AF757" w14:textId="45897153" w:rsidR="00B75E4C" w:rsidRPr="00A115B5" w:rsidRDefault="00B75E4C" w:rsidP="5C5F201E">
      <w:pPr>
        <w:pStyle w:val="NormalWeb"/>
        <w:numPr>
          <w:ilvl w:val="0"/>
          <w:numId w:val="5"/>
        </w:numPr>
        <w:shd w:val="clear" w:color="auto" w:fill="FFFFFF" w:themeFill="background1"/>
        <w:spacing w:before="0" w:beforeAutospacing="0" w:after="0" w:afterAutospacing="0"/>
        <w:rPr>
          <w:rFonts w:asciiTheme="minorHAnsi" w:hAnsiTheme="minorHAnsi" w:cstheme="minorBidi"/>
          <w:color w:val="000000"/>
          <w:sz w:val="22"/>
          <w:szCs w:val="22"/>
        </w:rPr>
      </w:pPr>
      <w:r w:rsidRPr="00A115B5">
        <w:rPr>
          <w:rFonts w:asciiTheme="minorHAnsi" w:hAnsiTheme="minorHAnsi" w:cstheme="minorBidi"/>
          <w:color w:val="000000"/>
          <w:sz w:val="22"/>
          <w:szCs w:val="22"/>
          <w:bdr w:val="none" w:sz="0" w:space="0" w:color="auto" w:frame="1"/>
          <w:shd w:val="clear" w:color="auto" w:fill="FFFFFF"/>
        </w:rPr>
        <w:t xml:space="preserve">Slate 2: Expertise in </w:t>
      </w:r>
      <w:r w:rsidR="75C80A1F" w:rsidRPr="00A115B5">
        <w:rPr>
          <w:rFonts w:asciiTheme="minorHAnsi" w:hAnsiTheme="minorHAnsi" w:cstheme="minorBidi"/>
          <w:color w:val="000000"/>
          <w:sz w:val="22"/>
          <w:szCs w:val="22"/>
          <w:bdr w:val="none" w:sz="0" w:space="0" w:color="auto" w:frame="1"/>
          <w:shd w:val="clear" w:color="auto" w:fill="FFFFFF"/>
        </w:rPr>
        <w:t>aging-related basic or translational science</w:t>
      </w:r>
      <w:r w:rsidR="417D0AD9" w:rsidRPr="00A115B5">
        <w:rPr>
          <w:rFonts w:asciiTheme="minorHAnsi" w:hAnsiTheme="minorHAnsi" w:cstheme="minorBidi"/>
          <w:color w:val="000000"/>
          <w:sz w:val="22"/>
          <w:szCs w:val="22"/>
          <w:bdr w:val="none" w:sz="0" w:space="0" w:color="auto" w:frame="1"/>
          <w:shd w:val="clear" w:color="auto" w:fill="FFFFFF"/>
        </w:rPr>
        <w:t xml:space="preserve"> in a </w:t>
      </w:r>
      <w:r w:rsidR="75C80A1F" w:rsidRPr="00A115B5">
        <w:rPr>
          <w:rFonts w:asciiTheme="minorHAnsi" w:hAnsiTheme="minorHAnsi" w:cstheme="minorBidi"/>
          <w:color w:val="000000"/>
          <w:sz w:val="22"/>
          <w:szCs w:val="22"/>
          <w:bdr w:val="none" w:sz="0" w:space="0" w:color="auto" w:frame="1"/>
          <w:shd w:val="clear" w:color="auto" w:fill="FFFFFF"/>
        </w:rPr>
        <w:t>subdisciplines other than clinical or counseling psychology (e.g., behav</w:t>
      </w:r>
      <w:r w:rsidR="60462682" w:rsidRPr="00A115B5">
        <w:rPr>
          <w:rFonts w:asciiTheme="minorHAnsi" w:hAnsiTheme="minorHAnsi" w:cstheme="minorBidi"/>
          <w:color w:val="000000"/>
          <w:sz w:val="22"/>
          <w:szCs w:val="22"/>
          <w:bdr w:val="none" w:sz="0" w:space="0" w:color="auto" w:frame="1"/>
          <w:shd w:val="clear" w:color="auto" w:fill="FFFFFF"/>
        </w:rPr>
        <w:t>ioral neuroscience, cognitive, developmental, social)</w:t>
      </w:r>
    </w:p>
    <w:p w14:paraId="68658C1E" w14:textId="214B09E8" w:rsidR="005C24BA" w:rsidRPr="004B6472" w:rsidRDefault="005C24BA" w:rsidP="005C24BA">
      <w:r>
        <w:t xml:space="preserve">The Committee on Aging (CONA) </w:t>
      </w:r>
      <w:r w:rsidRPr="004B6472">
        <w:t>welcomes nominations from all qualified psychologists (and graduate students, if applicable). In selecting members,</w:t>
      </w:r>
      <w:r>
        <w:t xml:space="preserve"> CONA</w:t>
      </w:r>
      <w:r w:rsidRPr="004B6472">
        <w:t xml:space="preserve"> considers a broad range of professional experiences, perspectives, and areas of expertise that support its mission. Psychologists (and graduate students, if applicable) from all backgrounds and career stages who can contribute to addressing the field’s evolving needs and challenges are encouraged to seek nomination.  </w:t>
      </w:r>
    </w:p>
    <w:p w14:paraId="1ABD3916" w14:textId="77777777" w:rsidR="005C24BA" w:rsidRPr="004B6472" w:rsidRDefault="005C24BA" w:rsidP="00C518B0">
      <w:r w:rsidRPr="00C518B0">
        <w:rPr>
          <w:i/>
          <w:iCs/>
        </w:rPr>
        <w:t>Leadership positions are open to all individuals regardless of race, color, religion, sex, national origin, disability, or any other protected category under applicable federal and state law.   </w:t>
      </w:r>
    </w:p>
    <w:p w14:paraId="55B6BE51" w14:textId="77777777" w:rsidR="00735AD1" w:rsidRPr="0031443E" w:rsidRDefault="00735AD1" w:rsidP="00735AD1">
      <w:pPr>
        <w:rPr>
          <w:b/>
          <w:bCs/>
        </w:rPr>
      </w:pPr>
      <w:r w:rsidRPr="0031443E">
        <w:rPr>
          <w:b/>
          <w:bCs/>
        </w:rPr>
        <w:t>Committee Summary</w:t>
      </w:r>
    </w:p>
    <w:p w14:paraId="1A357220" w14:textId="77777777" w:rsidR="00EA73A9" w:rsidRDefault="00EA73A9" w:rsidP="00EA73A9">
      <w:pPr>
        <w:shd w:val="clear" w:color="auto" w:fill="FFFFFF"/>
        <w:textAlignment w:val="baseline"/>
      </w:pPr>
      <w:r>
        <w:rPr>
          <w:color w:val="000000"/>
        </w:rPr>
        <w:t>CONA’s mission is to advance psychology as a science and profession and as a means of promoting health and human welfare by ensuring that older adults, especially the growing numbers of older women and members of minority groups, receive the attention of the Association. Its goals include: </w:t>
      </w:r>
    </w:p>
    <w:p w14:paraId="7F9A389E" w14:textId="2C4F9342" w:rsidR="00EA73A9" w:rsidRDefault="028F6E9A" w:rsidP="5C5F201E">
      <w:pPr>
        <w:numPr>
          <w:ilvl w:val="0"/>
          <w:numId w:val="4"/>
        </w:numPr>
        <w:shd w:val="clear" w:color="auto" w:fill="FFFFFF" w:themeFill="background1"/>
        <w:spacing w:before="24" w:after="0" w:line="240" w:lineRule="auto"/>
        <w:textAlignment w:val="top"/>
        <w:rPr>
          <w:rFonts w:eastAsia="Times New Roman"/>
        </w:rPr>
      </w:pPr>
      <w:r w:rsidRPr="5C5F201E">
        <w:rPr>
          <w:rFonts w:eastAsia="Times New Roman"/>
          <w:color w:val="000000" w:themeColor="text1"/>
        </w:rPr>
        <w:t xml:space="preserve">serve as a visible focus for the coordination of information among groups within APA that address aging issues (including intersection of age and additional identities) and offer consultation to relevant APA boards, committees, divisions, state associations, and directorates, and </w:t>
      </w:r>
    </w:p>
    <w:p w14:paraId="2AFC5C62" w14:textId="4366CF2F" w:rsidR="00EA73A9" w:rsidRDefault="26781693" w:rsidP="5C5F201E">
      <w:pPr>
        <w:numPr>
          <w:ilvl w:val="0"/>
          <w:numId w:val="4"/>
        </w:numPr>
        <w:shd w:val="clear" w:color="auto" w:fill="FFFFFF" w:themeFill="background1"/>
        <w:spacing w:before="24" w:after="0" w:line="240" w:lineRule="auto"/>
        <w:textAlignment w:val="top"/>
        <w:rPr>
          <w:rFonts w:eastAsia="Times New Roman"/>
        </w:rPr>
      </w:pPr>
      <w:r w:rsidRPr="5C5F201E">
        <w:rPr>
          <w:rFonts w:eastAsia="Times New Roman"/>
          <w:color w:val="000000" w:themeColor="text1"/>
        </w:rPr>
        <w:t xml:space="preserve">develop and disseminate information concerning the scientific findings and practice issues about older adults, </w:t>
      </w:r>
    </w:p>
    <w:p w14:paraId="0F6806A0" w14:textId="3111F4AE" w:rsidR="00EA73A9" w:rsidRDefault="00EA73A9" w:rsidP="5C5F201E">
      <w:pPr>
        <w:numPr>
          <w:ilvl w:val="0"/>
          <w:numId w:val="4"/>
        </w:numPr>
        <w:shd w:val="clear" w:color="auto" w:fill="FFFFFF" w:themeFill="background1"/>
        <w:spacing w:before="24" w:after="0" w:line="240" w:lineRule="auto"/>
        <w:textAlignment w:val="top"/>
        <w:rPr>
          <w:rFonts w:eastAsia="Times New Roman"/>
        </w:rPr>
      </w:pPr>
      <w:r w:rsidRPr="5C5F201E">
        <w:rPr>
          <w:rFonts w:eastAsia="Times New Roman"/>
          <w:color w:val="000000" w:themeColor="text1"/>
        </w:rPr>
        <w:t>provide leadership for a scientific agenda on aging,</w:t>
      </w:r>
    </w:p>
    <w:p w14:paraId="24D2E92A" w14:textId="77777777" w:rsidR="00EA73A9" w:rsidRDefault="00EA73A9" w:rsidP="00EA73A9">
      <w:pPr>
        <w:numPr>
          <w:ilvl w:val="0"/>
          <w:numId w:val="4"/>
        </w:numPr>
        <w:shd w:val="clear" w:color="auto" w:fill="FFFFFF"/>
        <w:spacing w:before="24" w:after="0" w:line="240" w:lineRule="auto"/>
        <w:textAlignment w:val="top"/>
        <w:rPr>
          <w:rFonts w:eastAsia="Times New Roman"/>
        </w:rPr>
      </w:pPr>
      <w:r>
        <w:rPr>
          <w:rFonts w:eastAsia="Times New Roman"/>
          <w:color w:val="000000"/>
        </w:rPr>
        <w:t>advocate for policies that enhance availability and reimbursement of health and mental health services to older adults and their families,</w:t>
      </w:r>
    </w:p>
    <w:p w14:paraId="4A47BD35" w14:textId="107F9123" w:rsidR="00EA73A9" w:rsidRDefault="00EA73A9" w:rsidP="5C5F201E">
      <w:pPr>
        <w:numPr>
          <w:ilvl w:val="0"/>
          <w:numId w:val="4"/>
        </w:numPr>
        <w:shd w:val="clear" w:color="auto" w:fill="FFFFFF" w:themeFill="background1"/>
        <w:spacing w:before="24" w:after="0" w:line="240" w:lineRule="auto"/>
        <w:textAlignment w:val="top"/>
        <w:rPr>
          <w:rFonts w:eastAsia="Times New Roman"/>
        </w:rPr>
      </w:pPr>
      <w:r w:rsidRPr="5C5F201E">
        <w:rPr>
          <w:rFonts w:eastAsia="Times New Roman"/>
          <w:color w:val="000000" w:themeColor="text1"/>
        </w:rPr>
        <w:t xml:space="preserve">contribute to the formulation and support of public policies that promote optimal development of older adults, </w:t>
      </w:r>
      <w:r w:rsidR="5D108FB6" w:rsidRPr="5C5F201E">
        <w:rPr>
          <w:rFonts w:eastAsia="Times New Roman"/>
          <w:color w:val="000000" w:themeColor="text1"/>
        </w:rPr>
        <w:t xml:space="preserve">address ageism, </w:t>
      </w:r>
      <w:r w:rsidRPr="5C5F201E">
        <w:rPr>
          <w:rFonts w:eastAsia="Times New Roman"/>
          <w:color w:val="000000" w:themeColor="text1"/>
        </w:rPr>
        <w:t xml:space="preserve">facilitate psychological practice with older </w:t>
      </w:r>
      <w:proofErr w:type="gramStart"/>
      <w:r w:rsidRPr="5C5F201E">
        <w:rPr>
          <w:rFonts w:eastAsia="Times New Roman"/>
          <w:color w:val="000000" w:themeColor="text1"/>
        </w:rPr>
        <w:t>persons</w:t>
      </w:r>
      <w:proofErr w:type="gramEnd"/>
      <w:r w:rsidRPr="5C5F201E">
        <w:rPr>
          <w:rFonts w:eastAsia="Times New Roman"/>
          <w:color w:val="000000" w:themeColor="text1"/>
        </w:rPr>
        <w:t>, and expand scientific understanding of adult development and aging,</w:t>
      </w:r>
    </w:p>
    <w:p w14:paraId="3D328900" w14:textId="77777777" w:rsidR="00EA73A9" w:rsidRDefault="00EA73A9" w:rsidP="00EA73A9">
      <w:pPr>
        <w:numPr>
          <w:ilvl w:val="0"/>
          <w:numId w:val="4"/>
        </w:numPr>
        <w:shd w:val="clear" w:color="auto" w:fill="FFFFFF"/>
        <w:spacing w:before="24" w:after="0" w:line="240" w:lineRule="auto"/>
        <w:textAlignment w:val="top"/>
        <w:rPr>
          <w:rFonts w:eastAsia="Times New Roman"/>
        </w:rPr>
      </w:pPr>
      <w:r w:rsidRPr="5C5F201E">
        <w:rPr>
          <w:rFonts w:eastAsia="Times New Roman"/>
          <w:color w:val="000000" w:themeColor="text1"/>
        </w:rPr>
        <w:t xml:space="preserve">promote inclusion of knowledge about adult development and aging </w:t>
      </w:r>
      <w:proofErr w:type="gramStart"/>
      <w:r w:rsidRPr="5C5F201E">
        <w:rPr>
          <w:rFonts w:eastAsia="Times New Roman"/>
          <w:color w:val="000000" w:themeColor="text1"/>
        </w:rPr>
        <w:t>in</w:t>
      </w:r>
      <w:proofErr w:type="gramEnd"/>
      <w:r w:rsidRPr="5C5F201E">
        <w:rPr>
          <w:rFonts w:eastAsia="Times New Roman"/>
          <w:color w:val="000000" w:themeColor="text1"/>
        </w:rPr>
        <w:t xml:space="preserve"> all levels of education,</w:t>
      </w:r>
    </w:p>
    <w:p w14:paraId="5ACFA8A4" w14:textId="77777777" w:rsidR="00EA73A9" w:rsidRDefault="00EA73A9" w:rsidP="00EA73A9">
      <w:pPr>
        <w:numPr>
          <w:ilvl w:val="0"/>
          <w:numId w:val="4"/>
        </w:numPr>
        <w:shd w:val="clear" w:color="auto" w:fill="FFFFFF"/>
        <w:spacing w:before="24" w:after="0" w:line="240" w:lineRule="auto"/>
        <w:textAlignment w:val="top"/>
        <w:rPr>
          <w:rFonts w:eastAsia="Times New Roman"/>
        </w:rPr>
      </w:pPr>
      <w:r>
        <w:rPr>
          <w:rFonts w:eastAsia="Times New Roman"/>
          <w:color w:val="000000"/>
        </w:rPr>
        <w:t>ensure that older members of APA receive appropriate attention from the Association.</w:t>
      </w:r>
    </w:p>
    <w:p w14:paraId="04004A77" w14:textId="379B9E18" w:rsidR="00EA73A9" w:rsidRDefault="00EA73A9" w:rsidP="373D7C64">
      <w:pPr>
        <w:rPr>
          <w:b/>
          <w:bCs/>
        </w:rPr>
      </w:pPr>
    </w:p>
    <w:p w14:paraId="212F5CBD" w14:textId="3406CD57" w:rsidR="00735AD1" w:rsidRPr="00883E64" w:rsidRDefault="00735AD1" w:rsidP="00735AD1">
      <w:pPr>
        <w:rPr>
          <w:b/>
          <w:bCs/>
        </w:rPr>
      </w:pPr>
      <w:r w:rsidRPr="00883E64">
        <w:rPr>
          <w:b/>
          <w:bCs/>
        </w:rPr>
        <w:t>APA Strategic Plan</w:t>
      </w:r>
    </w:p>
    <w:p w14:paraId="499CFCA3" w14:textId="21C8FBD3" w:rsidR="005C2229" w:rsidRPr="00571361" w:rsidRDefault="005C2229" w:rsidP="005C2229">
      <w:r w:rsidRPr="1715C12F">
        <w:t>Working from APA’s strategic plan, C</w:t>
      </w:r>
      <w:r>
        <w:t>ONA</w:t>
      </w:r>
      <w:r w:rsidRPr="1715C12F">
        <w:t xml:space="preserve"> will work to advance APA’s organizational priorities for the next three to five years. Going forward, boards and committees will work in an integrated, collaborative, and multi-disciplinary manner since no single board or committee can achieve any of the plan’s objectives on their own. Given the importance of this approach to the Association’s strategic priorities, </w:t>
      </w:r>
      <w:r w:rsidRPr="1715C12F">
        <w:lastRenderedPageBreak/>
        <w:t xml:space="preserve">APA encourages nominees to </w:t>
      </w:r>
      <w:r w:rsidR="006474E8">
        <w:t>CONA</w:t>
      </w:r>
      <w:r w:rsidRPr="1715C12F">
        <w:t xml:space="preserve"> </w:t>
      </w:r>
      <w:r w:rsidRPr="5ECC9E88">
        <w:rPr>
          <w:lang w:val="en"/>
        </w:rPr>
        <w:fldChar w:fldCharType="begin"/>
      </w:r>
      <w:r w:rsidRPr="5ECC9E88">
        <w:rPr>
          <w:lang w:val="en"/>
        </w:rPr>
        <w:instrText xml:space="preserve"> MERGEFIELD "Committee_Name" </w:instrText>
      </w:r>
      <w:r w:rsidRPr="5ECC9E88">
        <w:rPr>
          <w:lang w:val="en"/>
        </w:rPr>
        <w:fldChar w:fldCharType="end"/>
      </w:r>
      <w:r w:rsidRPr="1715C12F">
        <w:t xml:space="preserve"> to review the </w:t>
      </w:r>
      <w:hyperlink r:id="rId11">
        <w:r w:rsidRPr="1715C12F">
          <w:rPr>
            <w:rStyle w:val="Hyperlink"/>
          </w:rPr>
          <w:t>Strategic Plan (PDF)</w:t>
        </w:r>
      </w:hyperlink>
      <w:r w:rsidRPr="1715C12F">
        <w:t> to become familiar with the larger context in which their expertise and interests will contribute to APA’s success.</w:t>
      </w:r>
    </w:p>
    <w:p w14:paraId="3D7646A8" w14:textId="469B252B" w:rsidR="00735AD1" w:rsidRPr="0037512F" w:rsidRDefault="00735AD1" w:rsidP="4933A202">
      <w:pPr>
        <w:spacing w:before="100" w:beforeAutospacing="1" w:after="100" w:afterAutospacing="1" w:line="240" w:lineRule="auto"/>
        <w:rPr>
          <w:rFonts w:eastAsia="Times New Roman"/>
          <w:b/>
          <w:color w:val="000000"/>
        </w:rPr>
      </w:pPr>
      <w:r w:rsidRPr="1FC37268">
        <w:rPr>
          <w:rFonts w:eastAsia="Times New Roman"/>
          <w:b/>
          <w:color w:val="000000" w:themeColor="text1"/>
        </w:rPr>
        <w:t>The committee shall consist of s</w:t>
      </w:r>
      <w:r w:rsidR="008D5A04" w:rsidRPr="1FC37268">
        <w:rPr>
          <w:rFonts w:eastAsia="Times New Roman"/>
          <w:b/>
          <w:color w:val="000000" w:themeColor="text1"/>
        </w:rPr>
        <w:t>even</w:t>
      </w:r>
      <w:r w:rsidRPr="1FC37268">
        <w:rPr>
          <w:rFonts w:eastAsia="Times New Roman"/>
          <w:b/>
          <w:color w:val="000000" w:themeColor="text1"/>
        </w:rPr>
        <w:t xml:space="preserve"> members. It shall report to council through the </w:t>
      </w:r>
      <w:hyperlink r:id="rId12">
        <w:r w:rsidRPr="1FC37268">
          <w:rPr>
            <w:rFonts w:eastAsia="Times New Roman"/>
            <w:b/>
            <w:color w:val="005499"/>
          </w:rPr>
          <w:t>Board for the Advancement of Psychology in the Public Interest</w:t>
        </w:r>
      </w:hyperlink>
      <w:r w:rsidRPr="1FC37268">
        <w:rPr>
          <w:rFonts w:eastAsia="Times New Roman"/>
          <w:b/>
          <w:color w:val="005499"/>
        </w:rPr>
        <w:t xml:space="preserve"> (BAPPI)</w:t>
      </w:r>
      <w:r w:rsidRPr="1FC37268">
        <w:rPr>
          <w:rFonts w:eastAsia="Times New Roman"/>
          <w:b/>
          <w:color w:val="000000" w:themeColor="text1"/>
        </w:rPr>
        <w:t>.</w:t>
      </w:r>
    </w:p>
    <w:p w14:paraId="55CADDFB" w14:textId="77777777" w:rsidR="00735AD1" w:rsidRPr="00245378" w:rsidRDefault="00735AD1" w:rsidP="00735AD1">
      <w:pPr>
        <w:rPr>
          <w:b/>
          <w:bCs/>
        </w:rPr>
      </w:pPr>
      <w:r w:rsidRPr="00245378">
        <w:rPr>
          <w:b/>
          <w:bCs/>
        </w:rPr>
        <w:t>Position Requirements</w:t>
      </w:r>
    </w:p>
    <w:p w14:paraId="62B2DB72" w14:textId="48899252" w:rsidR="00735AD1" w:rsidRDefault="00735AD1" w:rsidP="508187C0">
      <w:r w:rsidRPr="508187C0">
        <w:rPr>
          <w:lang w:val="en"/>
        </w:rPr>
        <w:fldChar w:fldCharType="begin"/>
      </w:r>
      <w:r w:rsidRPr="508187C0">
        <w:rPr>
          <w:lang w:val="en"/>
        </w:rPr>
        <w:instrText xml:space="preserve"> MERGEFIELD "Committee_Name" </w:instrText>
      </w:r>
      <w:r w:rsidRPr="508187C0">
        <w:rPr>
          <w:lang w:val="en"/>
        </w:rPr>
        <w:fldChar w:fldCharType="separate"/>
      </w:r>
      <w:r w:rsidR="002555EE" w:rsidRPr="508187C0">
        <w:rPr>
          <w:noProof/>
        </w:rPr>
        <w:t>Committee on Aging</w:t>
      </w:r>
      <w:r w:rsidRPr="508187C0">
        <w:rPr>
          <w:lang w:val="en"/>
        </w:rPr>
        <w:fldChar w:fldCharType="end"/>
      </w:r>
      <w:r w:rsidRPr="508187C0">
        <w:t xml:space="preserve"> members are required to attend one in-person meeting each year in Washington, D.C., with expenses reimbursed by APA. Committee members </w:t>
      </w:r>
      <w:r w:rsidR="008C7AFC" w:rsidRPr="508187C0">
        <w:t>will be expected to participate in monthly virtual</w:t>
      </w:r>
      <w:r w:rsidR="008C7AFC">
        <w:t xml:space="preserve"> meetings </w:t>
      </w:r>
      <w:proofErr w:type="gramStart"/>
      <w:r w:rsidR="008C7AFC">
        <w:t>and</w:t>
      </w:r>
      <w:r w:rsidR="008C7AFC" w:rsidRPr="508187C0">
        <w:t xml:space="preserve"> </w:t>
      </w:r>
      <w:r w:rsidRPr="508187C0">
        <w:t>also</w:t>
      </w:r>
      <w:proofErr w:type="gramEnd"/>
      <w:r w:rsidRPr="508187C0">
        <w:t xml:space="preserve"> work on </w:t>
      </w:r>
      <w:r w:rsidRPr="508187C0">
        <w:rPr>
          <w:lang w:val="en"/>
        </w:rPr>
        <w:fldChar w:fldCharType="begin"/>
      </w:r>
      <w:r w:rsidRPr="508187C0">
        <w:rPr>
          <w:lang w:val="en"/>
        </w:rPr>
        <w:instrText xml:space="preserve"> MERGEFIELD "Committee_Abbreviation" </w:instrText>
      </w:r>
      <w:r w:rsidRPr="508187C0">
        <w:rPr>
          <w:lang w:val="en"/>
        </w:rPr>
        <w:fldChar w:fldCharType="separate"/>
      </w:r>
      <w:r w:rsidR="00A23902" w:rsidRPr="508187C0">
        <w:rPr>
          <w:noProof/>
        </w:rPr>
        <w:t>CONA</w:t>
      </w:r>
      <w:r w:rsidRPr="508187C0">
        <w:rPr>
          <w:lang w:val="en"/>
        </w:rPr>
        <w:fldChar w:fldCharType="end"/>
      </w:r>
      <w:r w:rsidRPr="508187C0">
        <w:t xml:space="preserve"> </w:t>
      </w:r>
      <w:r w:rsidR="00BF222D" w:rsidRPr="002E6C19">
        <w:t>priorities</w:t>
      </w:r>
      <w:r w:rsidR="00BF222D">
        <w:t xml:space="preserve"> in</w:t>
      </w:r>
      <w:r w:rsidR="00BF222D" w:rsidRPr="002E6C19">
        <w:t xml:space="preserve"> between meetings</w:t>
      </w:r>
      <w:r w:rsidRPr="508187C0">
        <w:t xml:space="preserve">. In addition, </w:t>
      </w:r>
      <w:r w:rsidRPr="508187C0">
        <w:rPr>
          <w:lang w:val="en"/>
        </w:rPr>
        <w:fldChar w:fldCharType="begin"/>
      </w:r>
      <w:r w:rsidRPr="508187C0">
        <w:rPr>
          <w:lang w:val="en"/>
        </w:rPr>
        <w:instrText xml:space="preserve"> MERGEFIELD "Committee_Abbreviation" </w:instrText>
      </w:r>
      <w:r w:rsidRPr="508187C0">
        <w:rPr>
          <w:lang w:val="en"/>
        </w:rPr>
        <w:fldChar w:fldCharType="separate"/>
      </w:r>
      <w:r w:rsidR="00D807EA" w:rsidRPr="508187C0">
        <w:rPr>
          <w:noProof/>
        </w:rPr>
        <w:t>CONA</w:t>
      </w:r>
      <w:r w:rsidRPr="508187C0">
        <w:rPr>
          <w:lang w:val="en"/>
        </w:rPr>
        <w:fldChar w:fldCharType="end"/>
      </w:r>
      <w:r w:rsidRPr="508187C0">
        <w:t xml:space="preserve"> members are encouraged to attend </w:t>
      </w:r>
      <w:r w:rsidRPr="508187C0">
        <w:rPr>
          <w:lang w:val="en"/>
        </w:rPr>
        <w:fldChar w:fldCharType="begin"/>
      </w:r>
      <w:r w:rsidRPr="508187C0">
        <w:rPr>
          <w:lang w:val="en"/>
        </w:rPr>
        <w:instrText xml:space="preserve"> MERGEFIELD "Committee_Abbreviation" </w:instrText>
      </w:r>
      <w:r w:rsidRPr="508187C0">
        <w:rPr>
          <w:lang w:val="en"/>
        </w:rPr>
        <w:fldChar w:fldCharType="separate"/>
      </w:r>
      <w:r w:rsidRPr="508187C0">
        <w:rPr>
          <w:noProof/>
        </w:rPr>
        <w:t>C</w:t>
      </w:r>
      <w:r w:rsidR="00D807EA" w:rsidRPr="508187C0">
        <w:rPr>
          <w:noProof/>
        </w:rPr>
        <w:t>ONA</w:t>
      </w:r>
      <w:r w:rsidRPr="508187C0">
        <w:rPr>
          <w:lang w:val="en"/>
        </w:rPr>
        <w:fldChar w:fldCharType="end"/>
      </w:r>
      <w:r w:rsidRPr="508187C0">
        <w:t xml:space="preserve"> related symposia and events at the APA Annual Convention if possible, though expenses cannot be reimbursed.</w:t>
      </w:r>
    </w:p>
    <w:p w14:paraId="02998886" w14:textId="77777777" w:rsidR="00735AD1" w:rsidRPr="009077D5" w:rsidRDefault="00735AD1" w:rsidP="508187C0">
      <w:r w:rsidRPr="508187C0">
        <w:t>Please note, a large amount of committee work is completed in Microsoft Teams. A proficiency or willingness to learn the platform is helpful in this position.</w:t>
      </w:r>
    </w:p>
    <w:p w14:paraId="2DBC55EF" w14:textId="77777777" w:rsidR="00735AD1" w:rsidRPr="00245378" w:rsidRDefault="00735AD1" w:rsidP="00735AD1">
      <w:pPr>
        <w:rPr>
          <w:b/>
          <w:bCs/>
        </w:rPr>
      </w:pPr>
      <w:r w:rsidRPr="00245378">
        <w:rPr>
          <w:b/>
          <w:bCs/>
        </w:rPr>
        <w:t>How to Apply</w:t>
      </w:r>
    </w:p>
    <w:p w14:paraId="2D397DA7" w14:textId="77777777" w:rsidR="00735AD1" w:rsidRPr="005A4E32" w:rsidRDefault="00735AD1" w:rsidP="00735AD1">
      <w:pPr>
        <w:rPr>
          <w:lang w:val="en"/>
        </w:rPr>
      </w:pPr>
      <w:r w:rsidRPr="005A4E32">
        <w:rPr>
          <w:lang w:val="en"/>
        </w:rPr>
        <w:t>The nomination packet must include the following information:</w:t>
      </w:r>
    </w:p>
    <w:p w14:paraId="1196429E" w14:textId="77777777" w:rsidR="00735AD1" w:rsidRPr="00974D25" w:rsidRDefault="00735AD1" w:rsidP="00735AD1">
      <w:pPr>
        <w:numPr>
          <w:ilvl w:val="0"/>
          <w:numId w:val="1"/>
        </w:numPr>
        <w:rPr>
          <w:lang w:val="en"/>
        </w:rPr>
      </w:pPr>
      <w:r>
        <w:rPr>
          <w:lang w:val="en"/>
        </w:rPr>
        <w:t>CV</w:t>
      </w:r>
    </w:p>
    <w:p w14:paraId="32B973AB" w14:textId="77777777" w:rsidR="00CA3434" w:rsidRPr="002E6C19" w:rsidRDefault="00CA3434" w:rsidP="00CA3434">
      <w:pPr>
        <w:numPr>
          <w:ilvl w:val="0"/>
          <w:numId w:val="1"/>
        </w:numPr>
        <w:rPr>
          <w:lang w:val="en"/>
        </w:rPr>
      </w:pPr>
      <w:r>
        <w:t>Personal Statement</w:t>
      </w:r>
      <w:r w:rsidRPr="002E6C19">
        <w:t>:</w:t>
      </w:r>
    </w:p>
    <w:p w14:paraId="0F9724B7" w14:textId="77777777" w:rsidR="00CA3434" w:rsidRDefault="00CA3434" w:rsidP="00CA3434">
      <w:pPr>
        <w:ind w:left="720"/>
      </w:pPr>
      <w:r w:rsidRPr="00735BBE">
        <w:t>Please provide a brief statement of no more than 300 words outlining your qualifications for consideration as a nominee. You are encouraged to highlight any unique experiences, including those that demonstrate your commitment to inclusive excellence, ethical leadership, and advancing psychology to benefit all communities, that might speak to your interest in the Board or Committee’s work.  </w:t>
      </w:r>
    </w:p>
    <w:p w14:paraId="36932038" w14:textId="77777777" w:rsidR="00D935CB" w:rsidRDefault="001745C8">
      <w:pPr>
        <w:numPr>
          <w:ilvl w:val="0"/>
          <w:numId w:val="1"/>
        </w:numPr>
        <w:rPr>
          <w:lang w:val="en"/>
        </w:rPr>
      </w:pPr>
      <w:r w:rsidRPr="00D935CB">
        <w:rPr>
          <w:lang w:val="en"/>
        </w:rPr>
        <w:t xml:space="preserve">Two </w:t>
      </w:r>
      <w:r w:rsidR="00735AD1" w:rsidRPr="00D935CB">
        <w:rPr>
          <w:lang w:val="en"/>
        </w:rPr>
        <w:t>letters of support</w:t>
      </w:r>
      <w:r w:rsidR="0EC07E11" w:rsidRPr="00D935CB">
        <w:rPr>
          <w:lang w:val="en"/>
        </w:rPr>
        <w:t xml:space="preserve"> for </w:t>
      </w:r>
      <w:proofErr w:type="gramStart"/>
      <w:r w:rsidR="0EC07E11" w:rsidRPr="00D935CB">
        <w:rPr>
          <w:lang w:val="en"/>
        </w:rPr>
        <w:t>psychologists;</w:t>
      </w:r>
      <w:proofErr w:type="gramEnd"/>
      <w:r w:rsidR="0EC07E11" w:rsidRPr="00D935CB">
        <w:rPr>
          <w:lang w:val="en"/>
        </w:rPr>
        <w:t xml:space="preserve"> </w:t>
      </w:r>
    </w:p>
    <w:p w14:paraId="77156EF6" w14:textId="52798DB0" w:rsidR="00735AD1" w:rsidRPr="00D935CB" w:rsidRDefault="00735AD1" w:rsidP="00D935CB">
      <w:pPr>
        <w:rPr>
          <w:lang w:val="en"/>
        </w:rPr>
      </w:pPr>
      <w:r w:rsidRPr="00D935CB">
        <w:rPr>
          <w:lang w:val="en"/>
        </w:rPr>
        <w:t xml:space="preserve">Nomination applications must be received in their entirety by </w:t>
      </w:r>
      <w:r w:rsidR="004C6528" w:rsidRPr="00D935CB">
        <w:rPr>
          <w:lang w:val="en"/>
        </w:rPr>
        <w:t>January 31</w:t>
      </w:r>
      <w:r w:rsidR="004C6528" w:rsidRPr="00D935CB">
        <w:rPr>
          <w:vertAlign w:val="superscript"/>
          <w:lang w:val="en"/>
        </w:rPr>
        <w:t>st</w:t>
      </w:r>
      <w:r w:rsidR="004C6528" w:rsidRPr="00D935CB">
        <w:rPr>
          <w:lang w:val="en"/>
        </w:rPr>
        <w:t>, 202</w:t>
      </w:r>
      <w:r w:rsidR="00CA3434">
        <w:rPr>
          <w:lang w:val="en"/>
        </w:rPr>
        <w:t>6</w:t>
      </w:r>
      <w:r w:rsidRPr="00D935CB">
        <w:rPr>
          <w:lang w:val="en"/>
        </w:rPr>
        <w:t xml:space="preserve"> and can be submitted</w:t>
      </w:r>
      <w:r w:rsidR="00A73841" w:rsidRPr="00D935CB">
        <w:rPr>
          <w:lang w:val="en"/>
        </w:rPr>
        <w:t xml:space="preserve"> </w:t>
      </w:r>
      <w:hyperlink r:id="rId13" w:history="1">
        <w:r w:rsidR="00A73841" w:rsidRPr="00A73841">
          <w:rPr>
            <w:rStyle w:val="Hyperlink"/>
          </w:rPr>
          <w:t>HERE</w:t>
        </w:r>
      </w:hyperlink>
      <w:r w:rsidRPr="00D935CB">
        <w:rPr>
          <w:lang w:val="en"/>
        </w:rPr>
        <w:t xml:space="preserve"> . All submissions must be completed by the individual who will sit on the committee, if accepted. If you wish to nominate someone else, please feel free to send them the application link above or this announcement, and they will be able to send any recommendation materials along with their submission.</w:t>
      </w:r>
    </w:p>
    <w:p w14:paraId="0C4EC7BC" w14:textId="69786730" w:rsidR="00735AD1" w:rsidRDefault="00735AD1" w:rsidP="508187C0">
      <w:r w:rsidRPr="508187C0">
        <w:t xml:space="preserve">An </w:t>
      </w:r>
      <w:hyperlink r:id="rId14">
        <w:r w:rsidRPr="508187C0">
          <w:rPr>
            <w:rStyle w:val="Hyperlink"/>
          </w:rPr>
          <w:t>APA member</w:t>
        </w:r>
      </w:hyperlink>
      <w:r w:rsidRPr="508187C0">
        <w:rPr>
          <w:rStyle w:val="Hyperlink"/>
        </w:rPr>
        <w:t>ship</w:t>
      </w:r>
      <w:r w:rsidRPr="508187C0">
        <w:t xml:space="preserve"> is not required for </w:t>
      </w:r>
      <w:r w:rsidR="0082783C" w:rsidRPr="508187C0">
        <w:t>application but</w:t>
      </w:r>
      <w:r w:rsidRPr="508187C0">
        <w:t xml:space="preserve"> is required to sit on the committee. If you are accepted for the role and not an APA member, you will be asked to start or renew your membership at that time.</w:t>
      </w:r>
    </w:p>
    <w:p w14:paraId="45512E38" w14:textId="5B097FCB" w:rsidR="00735AD1" w:rsidRPr="00CF0D9D" w:rsidRDefault="00735AD1" w:rsidP="508187C0">
      <w:r w:rsidRPr="508187C0">
        <w:t xml:space="preserve">For additional information about the application process, please contact </w:t>
      </w:r>
      <w:r w:rsidR="006A2DB6" w:rsidRPr="508187C0">
        <w:t>Amani Basker</w:t>
      </w:r>
      <w:r w:rsidRPr="508187C0">
        <w:t xml:space="preserve"> </w:t>
      </w:r>
      <w:hyperlink r:id="rId15">
        <w:r w:rsidR="00E307FA" w:rsidRPr="508187C0">
          <w:rPr>
            <w:rStyle w:val="Hyperlink"/>
          </w:rPr>
          <w:t>abasker@apa.org</w:t>
        </w:r>
      </w:hyperlink>
      <w:r w:rsidR="006A2DB6" w:rsidRPr="508187C0">
        <w:t>.</w:t>
      </w:r>
      <w:r w:rsidR="00E307FA" w:rsidRPr="508187C0">
        <w:t xml:space="preserve"> </w:t>
      </w:r>
    </w:p>
    <w:p w14:paraId="3F9FCA4D" w14:textId="77777777" w:rsidR="008C56D7" w:rsidRDefault="008C56D7"/>
    <w:sectPr w:rsidR="008C56D7">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E0301" w14:textId="77777777" w:rsidR="00B80CBA" w:rsidRDefault="00B80CBA">
      <w:pPr>
        <w:spacing w:after="0" w:line="240" w:lineRule="auto"/>
      </w:pPr>
      <w:r>
        <w:separator/>
      </w:r>
    </w:p>
  </w:endnote>
  <w:endnote w:type="continuationSeparator" w:id="0">
    <w:p w14:paraId="188055F1" w14:textId="77777777" w:rsidR="00B80CBA" w:rsidRDefault="00B80CBA">
      <w:pPr>
        <w:spacing w:after="0" w:line="240" w:lineRule="auto"/>
      </w:pPr>
      <w:r>
        <w:continuationSeparator/>
      </w:r>
    </w:p>
  </w:endnote>
  <w:endnote w:type="continuationNotice" w:id="1">
    <w:p w14:paraId="21A9C456" w14:textId="77777777" w:rsidR="00B80CBA" w:rsidRDefault="00B80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C1AE" w14:textId="77777777" w:rsidR="00B80CBA" w:rsidRDefault="00B80CBA">
      <w:pPr>
        <w:spacing w:after="0" w:line="240" w:lineRule="auto"/>
      </w:pPr>
      <w:r>
        <w:separator/>
      </w:r>
    </w:p>
  </w:footnote>
  <w:footnote w:type="continuationSeparator" w:id="0">
    <w:p w14:paraId="49F392FF" w14:textId="77777777" w:rsidR="00B80CBA" w:rsidRDefault="00B80CBA">
      <w:pPr>
        <w:spacing w:after="0" w:line="240" w:lineRule="auto"/>
      </w:pPr>
      <w:r>
        <w:continuationSeparator/>
      </w:r>
    </w:p>
  </w:footnote>
  <w:footnote w:type="continuationNotice" w:id="1">
    <w:p w14:paraId="615B9444" w14:textId="77777777" w:rsidR="00B80CBA" w:rsidRDefault="00B80C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F9A7" w14:textId="5C012B8E" w:rsidR="00CE7E8B" w:rsidRPr="003D01AC" w:rsidRDefault="003D01AC" w:rsidP="003D01AC">
    <w:pPr>
      <w:spacing w:beforeAutospacing="1" w:afterAutospacing="1"/>
      <w:ind w:left="5760"/>
      <w:rPr>
        <w:color w:val="000000" w:themeColor="text1"/>
      </w:rPr>
    </w:pPr>
    <w:r w:rsidRPr="5A062164">
      <w:rPr>
        <w:color w:val="000000" w:themeColor="text1"/>
      </w:rPr>
      <w:t>C</w:t>
    </w:r>
    <w:r>
      <w:rPr>
        <w:color w:val="000000" w:themeColor="text1"/>
      </w:rPr>
      <w:t>ONA</w:t>
    </w:r>
    <w:r w:rsidRPr="5A062164">
      <w:rPr>
        <w:color w:val="000000" w:themeColor="text1"/>
      </w:rPr>
      <w:t xml:space="preserve"> Call for Nominations 202</w:t>
    </w:r>
    <w:r>
      <w:rPr>
        <w:color w:val="000000" w:themeColor="text1"/>
      </w:rPr>
      <w:t>7</w:t>
    </w:r>
    <w:r w:rsidRPr="5A062164">
      <w:rPr>
        <w:color w:val="000000" w:themeColor="text1"/>
      </w:rPr>
      <w:t>-202</w:t>
    </w:r>
    <w:r>
      <w:rPr>
        <w:color w:val="000000" w:themeColor="text1"/>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DAF"/>
    <w:multiLevelType w:val="hybridMultilevel"/>
    <w:tmpl w:val="07B6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C138C"/>
    <w:multiLevelType w:val="hybridMultilevel"/>
    <w:tmpl w:val="1E64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01873"/>
    <w:multiLevelType w:val="multilevel"/>
    <w:tmpl w:val="44607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F6BEE"/>
    <w:multiLevelType w:val="multilevel"/>
    <w:tmpl w:val="B0367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1228F"/>
    <w:multiLevelType w:val="hybridMultilevel"/>
    <w:tmpl w:val="D404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07368">
    <w:abstractNumId w:val="2"/>
  </w:num>
  <w:num w:numId="2" w16cid:durableId="2070221732">
    <w:abstractNumId w:val="1"/>
  </w:num>
  <w:num w:numId="3" w16cid:durableId="707877427">
    <w:abstractNumId w:val="0"/>
  </w:num>
  <w:num w:numId="4" w16cid:durableId="1541085958">
    <w:abstractNumId w:val="3"/>
  </w:num>
  <w:num w:numId="5" w16cid:durableId="308940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D1"/>
    <w:rsid w:val="0001367D"/>
    <w:rsid w:val="00015650"/>
    <w:rsid w:val="00030B1A"/>
    <w:rsid w:val="00045985"/>
    <w:rsid w:val="0004E677"/>
    <w:rsid w:val="00055FE0"/>
    <w:rsid w:val="0008590E"/>
    <w:rsid w:val="0009185E"/>
    <w:rsid w:val="000A0AB6"/>
    <w:rsid w:val="000A14A3"/>
    <w:rsid w:val="000A431F"/>
    <w:rsid w:val="000B3032"/>
    <w:rsid w:val="000D4DA1"/>
    <w:rsid w:val="00102FE4"/>
    <w:rsid w:val="00112CB8"/>
    <w:rsid w:val="001167C3"/>
    <w:rsid w:val="00134C0F"/>
    <w:rsid w:val="00137A67"/>
    <w:rsid w:val="0014107C"/>
    <w:rsid w:val="0014572B"/>
    <w:rsid w:val="00166607"/>
    <w:rsid w:val="00174364"/>
    <w:rsid w:val="001745C8"/>
    <w:rsid w:val="00180ADF"/>
    <w:rsid w:val="00193965"/>
    <w:rsid w:val="001D15A8"/>
    <w:rsid w:val="001D75C1"/>
    <w:rsid w:val="001F49EF"/>
    <w:rsid w:val="00223262"/>
    <w:rsid w:val="00227C54"/>
    <w:rsid w:val="002555EE"/>
    <w:rsid w:val="00263C9A"/>
    <w:rsid w:val="0027164A"/>
    <w:rsid w:val="00277F60"/>
    <w:rsid w:val="002925E5"/>
    <w:rsid w:val="0029547A"/>
    <w:rsid w:val="002B606B"/>
    <w:rsid w:val="002F4E7F"/>
    <w:rsid w:val="003155A1"/>
    <w:rsid w:val="00316DB2"/>
    <w:rsid w:val="00326C5A"/>
    <w:rsid w:val="00327982"/>
    <w:rsid w:val="003422EA"/>
    <w:rsid w:val="00344413"/>
    <w:rsid w:val="00346740"/>
    <w:rsid w:val="003504C5"/>
    <w:rsid w:val="00356090"/>
    <w:rsid w:val="00363681"/>
    <w:rsid w:val="003677B4"/>
    <w:rsid w:val="0037129B"/>
    <w:rsid w:val="00374BC4"/>
    <w:rsid w:val="0037512F"/>
    <w:rsid w:val="003915A9"/>
    <w:rsid w:val="003B5500"/>
    <w:rsid w:val="003B646B"/>
    <w:rsid w:val="003D01AC"/>
    <w:rsid w:val="003D301F"/>
    <w:rsid w:val="003D51E3"/>
    <w:rsid w:val="00425450"/>
    <w:rsid w:val="004305C8"/>
    <w:rsid w:val="0047107B"/>
    <w:rsid w:val="0048496F"/>
    <w:rsid w:val="004951D5"/>
    <w:rsid w:val="00496D12"/>
    <w:rsid w:val="004A542A"/>
    <w:rsid w:val="004A6A70"/>
    <w:rsid w:val="004A7E12"/>
    <w:rsid w:val="004B1C5F"/>
    <w:rsid w:val="004C6528"/>
    <w:rsid w:val="004D09D1"/>
    <w:rsid w:val="004D69ED"/>
    <w:rsid w:val="004E2E46"/>
    <w:rsid w:val="00510E20"/>
    <w:rsid w:val="005159D6"/>
    <w:rsid w:val="00537451"/>
    <w:rsid w:val="00546E66"/>
    <w:rsid w:val="00576B4A"/>
    <w:rsid w:val="0058095F"/>
    <w:rsid w:val="005877FD"/>
    <w:rsid w:val="00593563"/>
    <w:rsid w:val="005A45B7"/>
    <w:rsid w:val="005A4B54"/>
    <w:rsid w:val="005C2229"/>
    <w:rsid w:val="005C24BA"/>
    <w:rsid w:val="005E028F"/>
    <w:rsid w:val="00617779"/>
    <w:rsid w:val="006253DC"/>
    <w:rsid w:val="0063799A"/>
    <w:rsid w:val="00643E81"/>
    <w:rsid w:val="006445AA"/>
    <w:rsid w:val="006474E8"/>
    <w:rsid w:val="006901CE"/>
    <w:rsid w:val="006A2DB6"/>
    <w:rsid w:val="006D02C8"/>
    <w:rsid w:val="006E2012"/>
    <w:rsid w:val="00710CAC"/>
    <w:rsid w:val="00715725"/>
    <w:rsid w:val="00735AD1"/>
    <w:rsid w:val="00766789"/>
    <w:rsid w:val="00767CCD"/>
    <w:rsid w:val="00792E6A"/>
    <w:rsid w:val="007A18D8"/>
    <w:rsid w:val="007D4F7A"/>
    <w:rsid w:val="00810E51"/>
    <w:rsid w:val="008161AA"/>
    <w:rsid w:val="0082783C"/>
    <w:rsid w:val="008325D2"/>
    <w:rsid w:val="00846528"/>
    <w:rsid w:val="0087560E"/>
    <w:rsid w:val="00876B5B"/>
    <w:rsid w:val="00883E64"/>
    <w:rsid w:val="008A4F31"/>
    <w:rsid w:val="008B12E0"/>
    <w:rsid w:val="008B7412"/>
    <w:rsid w:val="008C56D7"/>
    <w:rsid w:val="008C7AFC"/>
    <w:rsid w:val="008D2C11"/>
    <w:rsid w:val="008D4323"/>
    <w:rsid w:val="008D5A04"/>
    <w:rsid w:val="00904C39"/>
    <w:rsid w:val="009168FA"/>
    <w:rsid w:val="00925CF7"/>
    <w:rsid w:val="00931CA2"/>
    <w:rsid w:val="00935AC3"/>
    <w:rsid w:val="009407A8"/>
    <w:rsid w:val="00953938"/>
    <w:rsid w:val="00955A7E"/>
    <w:rsid w:val="009A0486"/>
    <w:rsid w:val="009A2F3E"/>
    <w:rsid w:val="009B5B30"/>
    <w:rsid w:val="009D46D1"/>
    <w:rsid w:val="00A06992"/>
    <w:rsid w:val="00A115B5"/>
    <w:rsid w:val="00A14D6D"/>
    <w:rsid w:val="00A15AA7"/>
    <w:rsid w:val="00A23902"/>
    <w:rsid w:val="00A40122"/>
    <w:rsid w:val="00A5128F"/>
    <w:rsid w:val="00A521C2"/>
    <w:rsid w:val="00A574A3"/>
    <w:rsid w:val="00A71B56"/>
    <w:rsid w:val="00A73841"/>
    <w:rsid w:val="00A74FBA"/>
    <w:rsid w:val="00A861F0"/>
    <w:rsid w:val="00A868E2"/>
    <w:rsid w:val="00A8749F"/>
    <w:rsid w:val="00A931C1"/>
    <w:rsid w:val="00AA390F"/>
    <w:rsid w:val="00AC4177"/>
    <w:rsid w:val="00AD3837"/>
    <w:rsid w:val="00AD3C66"/>
    <w:rsid w:val="00AD5507"/>
    <w:rsid w:val="00AF0C0E"/>
    <w:rsid w:val="00AF7256"/>
    <w:rsid w:val="00B26CCE"/>
    <w:rsid w:val="00B33772"/>
    <w:rsid w:val="00B339BE"/>
    <w:rsid w:val="00B614D3"/>
    <w:rsid w:val="00B75D81"/>
    <w:rsid w:val="00B75E4C"/>
    <w:rsid w:val="00B80CBA"/>
    <w:rsid w:val="00BF222D"/>
    <w:rsid w:val="00C1320A"/>
    <w:rsid w:val="00C25579"/>
    <w:rsid w:val="00C26F5D"/>
    <w:rsid w:val="00C375F1"/>
    <w:rsid w:val="00C518B0"/>
    <w:rsid w:val="00C558A0"/>
    <w:rsid w:val="00C63941"/>
    <w:rsid w:val="00CA3434"/>
    <w:rsid w:val="00CB15E2"/>
    <w:rsid w:val="00CC21BB"/>
    <w:rsid w:val="00CC5099"/>
    <w:rsid w:val="00CC6BF2"/>
    <w:rsid w:val="00CE0827"/>
    <w:rsid w:val="00CE7E8B"/>
    <w:rsid w:val="00D34B79"/>
    <w:rsid w:val="00D807EA"/>
    <w:rsid w:val="00D935CB"/>
    <w:rsid w:val="00DC352A"/>
    <w:rsid w:val="00DE764B"/>
    <w:rsid w:val="00DF77D8"/>
    <w:rsid w:val="00E023A4"/>
    <w:rsid w:val="00E253DB"/>
    <w:rsid w:val="00E2714E"/>
    <w:rsid w:val="00E279A1"/>
    <w:rsid w:val="00E307FA"/>
    <w:rsid w:val="00E406C1"/>
    <w:rsid w:val="00E46D73"/>
    <w:rsid w:val="00E66978"/>
    <w:rsid w:val="00E8138F"/>
    <w:rsid w:val="00E81B8C"/>
    <w:rsid w:val="00E95B59"/>
    <w:rsid w:val="00EA3CA8"/>
    <w:rsid w:val="00EA73A9"/>
    <w:rsid w:val="00EA743E"/>
    <w:rsid w:val="00EB4FDC"/>
    <w:rsid w:val="00EC09A6"/>
    <w:rsid w:val="00ED2E70"/>
    <w:rsid w:val="00EE4B3F"/>
    <w:rsid w:val="00EF31AC"/>
    <w:rsid w:val="00F01466"/>
    <w:rsid w:val="00F04304"/>
    <w:rsid w:val="00F25A24"/>
    <w:rsid w:val="00F358D1"/>
    <w:rsid w:val="00F3729B"/>
    <w:rsid w:val="00F54ABF"/>
    <w:rsid w:val="00F85E23"/>
    <w:rsid w:val="00FB5856"/>
    <w:rsid w:val="00FB74BB"/>
    <w:rsid w:val="00FB75C5"/>
    <w:rsid w:val="00FD7F1F"/>
    <w:rsid w:val="00FE7882"/>
    <w:rsid w:val="011D2749"/>
    <w:rsid w:val="01A0B6D8"/>
    <w:rsid w:val="025166F1"/>
    <w:rsid w:val="028F6E9A"/>
    <w:rsid w:val="04282EAA"/>
    <w:rsid w:val="048F4A72"/>
    <w:rsid w:val="05FEFA5D"/>
    <w:rsid w:val="0D4F1E8F"/>
    <w:rsid w:val="0EC07E11"/>
    <w:rsid w:val="111CE0DD"/>
    <w:rsid w:val="17D4AE0F"/>
    <w:rsid w:val="196D7F50"/>
    <w:rsid w:val="1A32CBDB"/>
    <w:rsid w:val="1FB50DAC"/>
    <w:rsid w:val="1FC37268"/>
    <w:rsid w:val="21A6FAEB"/>
    <w:rsid w:val="24357B7D"/>
    <w:rsid w:val="26781693"/>
    <w:rsid w:val="2844B0C5"/>
    <w:rsid w:val="29517C94"/>
    <w:rsid w:val="2F0CAD0E"/>
    <w:rsid w:val="355B2476"/>
    <w:rsid w:val="373D7C64"/>
    <w:rsid w:val="37F01174"/>
    <w:rsid w:val="3FA6EA50"/>
    <w:rsid w:val="417D0AD9"/>
    <w:rsid w:val="47341F9E"/>
    <w:rsid w:val="4841542F"/>
    <w:rsid w:val="4933A202"/>
    <w:rsid w:val="4A2B3AC9"/>
    <w:rsid w:val="4EDFF2FC"/>
    <w:rsid w:val="4F00A896"/>
    <w:rsid w:val="4FD58173"/>
    <w:rsid w:val="503EC360"/>
    <w:rsid w:val="50768762"/>
    <w:rsid w:val="507BC35D"/>
    <w:rsid w:val="508187C0"/>
    <w:rsid w:val="593D38E3"/>
    <w:rsid w:val="5956EE58"/>
    <w:rsid w:val="5B1C5608"/>
    <w:rsid w:val="5B7EAE74"/>
    <w:rsid w:val="5C5F201E"/>
    <w:rsid w:val="5CA44859"/>
    <w:rsid w:val="5D108FB6"/>
    <w:rsid w:val="5EBD4B38"/>
    <w:rsid w:val="60462682"/>
    <w:rsid w:val="610A20CC"/>
    <w:rsid w:val="654DF671"/>
    <w:rsid w:val="668AE5FC"/>
    <w:rsid w:val="68F1973B"/>
    <w:rsid w:val="6BB30029"/>
    <w:rsid w:val="6DAC4BA4"/>
    <w:rsid w:val="72883A0B"/>
    <w:rsid w:val="7517BA8D"/>
    <w:rsid w:val="755DA8E8"/>
    <w:rsid w:val="75C80A1F"/>
    <w:rsid w:val="7CC1DD16"/>
    <w:rsid w:val="7E8C2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6D199"/>
  <w15:chartTrackingRefBased/>
  <w15:docId w15:val="{6346D173-B37B-41D1-A0E9-C803143E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D1"/>
  </w:style>
  <w:style w:type="paragraph" w:styleId="Heading1">
    <w:name w:val="heading 1"/>
    <w:basedOn w:val="Normal"/>
    <w:next w:val="Normal"/>
    <w:link w:val="Heading1Char"/>
    <w:uiPriority w:val="9"/>
    <w:qFormat/>
    <w:rsid w:val="00735A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AD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35AD1"/>
    <w:rPr>
      <w:color w:val="0563C1" w:themeColor="hyperlink"/>
      <w:u w:val="single"/>
    </w:rPr>
  </w:style>
  <w:style w:type="paragraph" w:styleId="Header">
    <w:name w:val="header"/>
    <w:basedOn w:val="Normal"/>
    <w:link w:val="HeaderChar"/>
    <w:uiPriority w:val="99"/>
    <w:unhideWhenUsed/>
    <w:rsid w:val="00735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AD1"/>
  </w:style>
  <w:style w:type="paragraph" w:styleId="Footer">
    <w:name w:val="footer"/>
    <w:basedOn w:val="Normal"/>
    <w:link w:val="FooterChar"/>
    <w:uiPriority w:val="99"/>
    <w:unhideWhenUsed/>
    <w:rsid w:val="00735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AD1"/>
  </w:style>
  <w:style w:type="paragraph" w:styleId="ListParagraph">
    <w:name w:val="List Paragraph"/>
    <w:basedOn w:val="Normal"/>
    <w:uiPriority w:val="34"/>
    <w:qFormat/>
    <w:rsid w:val="00735AD1"/>
    <w:pPr>
      <w:ind w:left="720"/>
      <w:contextualSpacing/>
    </w:pPr>
  </w:style>
  <w:style w:type="character" w:styleId="CommentReference">
    <w:name w:val="annotation reference"/>
    <w:basedOn w:val="DefaultParagraphFont"/>
    <w:uiPriority w:val="99"/>
    <w:semiHidden/>
    <w:unhideWhenUsed/>
    <w:rsid w:val="009A0486"/>
    <w:rPr>
      <w:sz w:val="16"/>
      <w:szCs w:val="16"/>
    </w:rPr>
  </w:style>
  <w:style w:type="paragraph" w:styleId="CommentText">
    <w:name w:val="annotation text"/>
    <w:basedOn w:val="Normal"/>
    <w:link w:val="CommentTextChar"/>
    <w:uiPriority w:val="99"/>
    <w:semiHidden/>
    <w:unhideWhenUsed/>
    <w:rsid w:val="009A0486"/>
    <w:pPr>
      <w:spacing w:line="240" w:lineRule="auto"/>
    </w:pPr>
    <w:rPr>
      <w:sz w:val="20"/>
      <w:szCs w:val="20"/>
    </w:rPr>
  </w:style>
  <w:style w:type="character" w:customStyle="1" w:styleId="CommentTextChar">
    <w:name w:val="Comment Text Char"/>
    <w:basedOn w:val="DefaultParagraphFont"/>
    <w:link w:val="CommentText"/>
    <w:uiPriority w:val="99"/>
    <w:semiHidden/>
    <w:rsid w:val="009A0486"/>
    <w:rPr>
      <w:sz w:val="20"/>
      <w:szCs w:val="20"/>
    </w:rPr>
  </w:style>
  <w:style w:type="paragraph" w:styleId="CommentSubject">
    <w:name w:val="annotation subject"/>
    <w:basedOn w:val="CommentText"/>
    <w:next w:val="CommentText"/>
    <w:link w:val="CommentSubjectChar"/>
    <w:uiPriority w:val="99"/>
    <w:semiHidden/>
    <w:unhideWhenUsed/>
    <w:rsid w:val="009A0486"/>
    <w:rPr>
      <w:b/>
      <w:bCs/>
    </w:rPr>
  </w:style>
  <w:style w:type="character" w:customStyle="1" w:styleId="CommentSubjectChar">
    <w:name w:val="Comment Subject Char"/>
    <w:basedOn w:val="CommentTextChar"/>
    <w:link w:val="CommentSubject"/>
    <w:uiPriority w:val="99"/>
    <w:semiHidden/>
    <w:rsid w:val="009A0486"/>
    <w:rPr>
      <w:b/>
      <w:bCs/>
      <w:sz w:val="20"/>
      <w:szCs w:val="20"/>
    </w:rPr>
  </w:style>
  <w:style w:type="character" w:styleId="UnresolvedMention">
    <w:name w:val="Unresolved Mention"/>
    <w:basedOn w:val="DefaultParagraphFont"/>
    <w:uiPriority w:val="99"/>
    <w:unhideWhenUsed/>
    <w:rsid w:val="00C1320A"/>
    <w:rPr>
      <w:color w:val="605E5C"/>
      <w:shd w:val="clear" w:color="auto" w:fill="E1DFDD"/>
    </w:rPr>
  </w:style>
  <w:style w:type="paragraph" w:styleId="NormalWeb">
    <w:name w:val="Normal (Web)"/>
    <w:basedOn w:val="Normal"/>
    <w:uiPriority w:val="99"/>
    <w:semiHidden/>
    <w:unhideWhenUsed/>
    <w:rsid w:val="00B75E4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73841"/>
    <w:rPr>
      <w:color w:val="954F72" w:themeColor="followedHyperlink"/>
      <w:u w:val="single"/>
    </w:rPr>
  </w:style>
  <w:style w:type="paragraph" w:styleId="Revision">
    <w:name w:val="Revision"/>
    <w:hidden/>
    <w:uiPriority w:val="99"/>
    <w:semiHidden/>
    <w:rsid w:val="00CC6BF2"/>
    <w:pPr>
      <w:spacing w:after="0" w:line="240" w:lineRule="auto"/>
    </w:pPr>
  </w:style>
  <w:style w:type="paragraph" w:styleId="BalloonText">
    <w:name w:val="Balloon Text"/>
    <w:basedOn w:val="Normal"/>
    <w:link w:val="BalloonTextChar"/>
    <w:uiPriority w:val="99"/>
    <w:semiHidden/>
    <w:unhideWhenUsed/>
    <w:rsid w:val="000A1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4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22809">
      <w:bodyDiv w:val="1"/>
      <w:marLeft w:val="0"/>
      <w:marRight w:val="0"/>
      <w:marTop w:val="0"/>
      <w:marBottom w:val="0"/>
      <w:divBdr>
        <w:top w:val="none" w:sz="0" w:space="0" w:color="auto"/>
        <w:left w:val="none" w:sz="0" w:space="0" w:color="auto"/>
        <w:bottom w:val="none" w:sz="0" w:space="0" w:color="auto"/>
        <w:right w:val="none" w:sz="0" w:space="0" w:color="auto"/>
      </w:divBdr>
    </w:div>
    <w:div w:id="1882937365">
      <w:bodyDiv w:val="1"/>
      <w:marLeft w:val="0"/>
      <w:marRight w:val="0"/>
      <w:marTop w:val="0"/>
      <w:marBottom w:val="0"/>
      <w:divBdr>
        <w:top w:val="none" w:sz="0" w:space="0" w:color="auto"/>
        <w:left w:val="none" w:sz="0" w:space="0" w:color="auto"/>
        <w:bottom w:val="none" w:sz="0" w:space="0" w:color="auto"/>
        <w:right w:val="none" w:sz="0" w:space="0" w:color="auto"/>
      </w:divBdr>
    </w:div>
    <w:div w:id="200935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about/governance/elections/call-for-nomin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pa.org/pi/governance/bapp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a.org/about/apa/strategic-plan/apa-apasi-strategic-plan-2024.pdf" TargetMode="External"/><Relationship Id="rId5" Type="http://schemas.openxmlformats.org/officeDocument/2006/relationships/numbering" Target="numbering.xml"/><Relationship Id="rId15" Type="http://schemas.openxmlformats.org/officeDocument/2006/relationships/hyperlink" Target="mailto:abasker@apa.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a.org/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769440FB1B04287363AD2CD9F1AAA" ma:contentTypeVersion="12" ma:contentTypeDescription="Create a new document." ma:contentTypeScope="" ma:versionID="baabc65d326ac6a708eb31555cbd173b">
  <xsd:schema xmlns:xsd="http://www.w3.org/2001/XMLSchema" xmlns:xs="http://www.w3.org/2001/XMLSchema" xmlns:p="http://schemas.microsoft.com/office/2006/metadata/properties" xmlns:ns2="92536b33-7bd5-4427-8b90-7a493d2412d8" xmlns:ns3="c0f4a622-1bcb-4aad-b3a2-9c022dbc4e68" targetNamespace="http://schemas.microsoft.com/office/2006/metadata/properties" ma:root="true" ma:fieldsID="9ba5e3ba5bb7610495aff80b75918a07" ns2:_="" ns3:_="">
    <xsd:import namespace="92536b33-7bd5-4427-8b90-7a493d2412d8"/>
    <xsd:import namespace="c0f4a622-1bcb-4aad-b3a2-9c022dbc4e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b33-7bd5-4427-8b90-7a493d241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4a622-1bcb-4aad-b3a2-9c022dbc4e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2D2BD5-2A2E-4509-8090-237A0F348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b33-7bd5-4427-8b90-7a493d2412d8"/>
    <ds:schemaRef ds:uri="c0f4a622-1bcb-4aad-b3a2-9c022dbc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3212F-CB7C-44F4-8996-EAEFBB7EC965}">
  <ds:schemaRefs>
    <ds:schemaRef ds:uri="http://schemas.openxmlformats.org/officeDocument/2006/bibliography"/>
  </ds:schemaRefs>
</ds:datastoreItem>
</file>

<file path=customXml/itemProps3.xml><?xml version="1.0" encoding="utf-8"?>
<ds:datastoreItem xmlns:ds="http://schemas.openxmlformats.org/officeDocument/2006/customXml" ds:itemID="{D44AD069-24DE-4B2F-8F09-AE20DDC0A029}">
  <ds:schemaRefs>
    <ds:schemaRef ds:uri="http://schemas.microsoft.com/sharepoint/v3/contenttype/forms"/>
  </ds:schemaRefs>
</ds:datastoreItem>
</file>

<file path=customXml/itemProps4.xml><?xml version="1.0" encoding="utf-8"?>
<ds:datastoreItem xmlns:ds="http://schemas.openxmlformats.org/officeDocument/2006/customXml" ds:itemID="{6AE0F8EA-7306-49EB-BC4F-8F2026FF17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796</Words>
  <Characters>4602</Characters>
  <Application>Microsoft Office Word</Application>
  <DocSecurity>0</DocSecurity>
  <Lines>73</Lines>
  <Paragraphs>29</Paragraphs>
  <ScaleCrop>false</ScaleCrop>
  <Company/>
  <LinksUpToDate>false</LinksUpToDate>
  <CharactersWithSpaces>5389</CharactersWithSpaces>
  <SharedDoc>false</SharedDoc>
  <HLinks>
    <vt:vector size="30" baseType="variant">
      <vt:variant>
        <vt:i4>7536722</vt:i4>
      </vt:variant>
      <vt:variant>
        <vt:i4>38</vt:i4>
      </vt:variant>
      <vt:variant>
        <vt:i4>0</vt:i4>
      </vt:variant>
      <vt:variant>
        <vt:i4>5</vt:i4>
      </vt:variant>
      <vt:variant>
        <vt:lpwstr>mailto:abasker@apa.org</vt:lpwstr>
      </vt:variant>
      <vt:variant>
        <vt:lpwstr/>
      </vt:variant>
      <vt:variant>
        <vt:i4>4063277</vt:i4>
      </vt:variant>
      <vt:variant>
        <vt:i4>35</vt:i4>
      </vt:variant>
      <vt:variant>
        <vt:i4>0</vt:i4>
      </vt:variant>
      <vt:variant>
        <vt:i4>5</vt:i4>
      </vt:variant>
      <vt:variant>
        <vt:lpwstr>https://www.apa.org/members</vt:lpwstr>
      </vt:variant>
      <vt:variant>
        <vt:lpwstr/>
      </vt:variant>
      <vt:variant>
        <vt:i4>7602228</vt:i4>
      </vt:variant>
      <vt:variant>
        <vt:i4>32</vt:i4>
      </vt:variant>
      <vt:variant>
        <vt:i4>0</vt:i4>
      </vt:variant>
      <vt:variant>
        <vt:i4>5</vt:i4>
      </vt:variant>
      <vt:variant>
        <vt:lpwstr>https://www.apa.org/about/governance/elections/call-for-nominations</vt:lpwstr>
      </vt:variant>
      <vt:variant>
        <vt:lpwstr/>
      </vt:variant>
      <vt:variant>
        <vt:i4>8192106</vt:i4>
      </vt:variant>
      <vt:variant>
        <vt:i4>17</vt:i4>
      </vt:variant>
      <vt:variant>
        <vt:i4>0</vt:i4>
      </vt:variant>
      <vt:variant>
        <vt:i4>5</vt:i4>
      </vt:variant>
      <vt:variant>
        <vt:lpwstr>https://www.apa.org/pi/governance/bappi</vt:lpwstr>
      </vt:variant>
      <vt:variant>
        <vt:lpwstr/>
      </vt:variant>
      <vt:variant>
        <vt:i4>2883698</vt:i4>
      </vt:variant>
      <vt:variant>
        <vt:i4>14</vt:i4>
      </vt:variant>
      <vt:variant>
        <vt:i4>0</vt:i4>
      </vt:variant>
      <vt:variant>
        <vt:i4>5</vt:i4>
      </vt:variant>
      <vt:variant>
        <vt:lpwstr>https://www.apa.org/about/apa/strategic-plan/apa-apasi-strategic-plan-2024.pdf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Bryant</dc:creator>
  <cp:keywords/>
  <dc:description/>
  <cp:lastModifiedBy>Kincaid, Shontay</cp:lastModifiedBy>
  <cp:revision>18</cp:revision>
  <dcterms:created xsi:type="dcterms:W3CDTF">2025-09-19T21:38:00Z</dcterms:created>
  <dcterms:modified xsi:type="dcterms:W3CDTF">2025-10-21T16:14:00Z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0x010100F17769440FB1B04287363AD2CD9F1AAA</vt:lpwstr>
  </property>
  <property fmtid="{D5CDD505-2E9C-101B-9397-08002B2CF9AE}" pid="3" name="MediaServiceImageTags">
    <vt:lpwstr/>
  </property>
  <property fmtid="{D5CDD505-2E9C-101B-9397-08002B2CF9AE}" pid="4" name="_dlc_DocIdItemGuid">
    <vt:lpwstr>c9cbb9e9-37be-4d07-be57-1c0bbaab6cf0</vt:lpwstr>
  </property>
</Properties>
</file>